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Beleidsregel uitbreiding arbeiderserven Noordoostpolder (SP).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442,85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06-16-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Herijking sociaal economisch beleid 2015-2018, buitengewoon werkgeverschap (SP).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401,98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06-12d-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Herijking sociaal economisch beleid 2015 - 2018, garantiebanen gemeente (SP).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321,73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06-12c-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Emmeloord als uniek verkoopargument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315,55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06-12b-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Herijking sociaal economisch beleid 2015 - 2018 (D66)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331,20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06-12a-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89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