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2025-11-9a CU-SGP - PB Maatschappelijke organisaties goed in beeld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2025-10-13c CU-SGP - Financiele positie Emelwerda College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2025-10-14 PU - Aansluitingen A6 -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2025-10-13b CDA FVW - Inclusieve Campus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2025-10-15 CU-SGP - Kwartaalbegr.wijz. - reserve minima aanvullen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2025-10-13a GL PvdA FVW - Duurzame VO-Campus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Programmabegroting-2026-2029/Amendement-2025-11-9a-CU-SGP-PB-Maatschappelijke-organisaties-goed-in-beeld-VERWORPEN.pdf" TargetMode="External" /><Relationship Id="rId26" Type="http://schemas.openxmlformats.org/officeDocument/2006/relationships/hyperlink" Target="https://raad.noordoostpolder.nl/Vergaderingen/Gemeenteraad/2025/13-oktober/19:30/Aanvullende-middelen-en-voorlopig-ontwerp-VO-Campus/Amendement-2025-10-13c-CU-SGP-Financiele-positie-Emelwerda-College-Aangenomen.pdf" TargetMode="External" /><Relationship Id="rId27" Type="http://schemas.openxmlformats.org/officeDocument/2006/relationships/hyperlink" Target="https://raad.noordoostpolder.nl/Vergaderingen/Gemeenteraad/2025/13-oktober/19:30/Gemeentelijke-bijdrage-aan-voorziene-oplossing-A6-aansluiting/Amendement-2025-10-14-PU-Aansluitingen-A6-Ingetrokken.pdf" TargetMode="External" /><Relationship Id="rId28" Type="http://schemas.openxmlformats.org/officeDocument/2006/relationships/hyperlink" Target="https://raad.noordoostpolder.nl/Vergaderingen/Gemeenteraad/2025/13-oktober/19:30/Aanvullende-middelen-en-voorlopig-ontwerp-VO-Campus/Amendement-2025-10-13b-CDA-FVW-Inclusieve-Campus-Verworpen.pdf" TargetMode="External" /><Relationship Id="rId29" Type="http://schemas.openxmlformats.org/officeDocument/2006/relationships/hyperlink" Target="https://raad.noordoostpolder.nl/Vergaderingen/Gemeenteraad/2025/13-oktober/19:30/Derde-Kwartaalbegrotingswijziging-2025/Amendement-2025-10-15-CU-SGP-Kwartaalbegr-wijz-reserve-minima-aanvullen-Aangenomen.pdf" TargetMode="External" /><Relationship Id="rId30" Type="http://schemas.openxmlformats.org/officeDocument/2006/relationships/hyperlink" Target="https://raad.noordoostpolder.nl/Vergaderingen/Gemeenteraad/2025/13-oktober/19:30/Aanvullende-middelen-en-voorlopig-ontwerp-VO-Campus/Amendement-2025-10-13a-GL-PvdA-FVW-Duurzame-VO-Campus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