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2025-03-10 ONS PU - BP Netl - geluidsnormering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31-maart/19:30/Bestemmingsplan-Landelijk-gebied-Leemringweg-19-21-te-Kraggenburg-NETL/Amendement-2025-03-10-ONS-PU-BP-Netl-geluidsnorme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