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Keus voorkeursvariant Stadhart (SP) aangehouden.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482,71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3-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Informatieverstrekking Maritieme Servicehaven (CDA/CU-SGP) aangehouden.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noordoostpolder.nl/Documenten/moties/motie-3-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91" meta:non-whitespace-character-count="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