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 september - Half jaarlijkse stand van zaken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2018-september-Half-jaarlijkse-stand-van-zaken-mo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