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voorjaar - Half jaarlijkse stand van zaken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2021-voorjaar-Half-jaarlijkse-stand-van-zaken-mo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