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2024-02-14a PU Huisvesting arbeidmigranten op de lange termijn -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2024-02-14b CDA - Aanvullende beleidsregels huisv. arb.migranten - beheerplan voor reeds vergunde locaties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2024-02-14c CDA - Aanvullende beleidsregels huisv. arb.migranten - zorgplicht werkgevers na contractperiode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2024-02-14d PvdA - Huisvesting Arbeidsmigranten - plan van aanpak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2024-02-14e CU-SGP - Beleid huisvesting arbeidsmigranten - visie op sociaal maatschappelijk vlak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2024-02-15 CDA - Voorrang voor 50% eigen inwoners en bepaalde beroepsgroepen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2024-02-16 ONS - Parkeren Waterloopbos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26-februari/19:45/Beleid-Huisvesting-Arbeidsmigranten/Motie-2024-02-14a-PU-Huisvesting-arbeidmigranten-op-de-lange-termijn-Overgenomen.pdf" TargetMode="External" /><Relationship Id="rId26" Type="http://schemas.openxmlformats.org/officeDocument/2006/relationships/hyperlink" Target="https://raad.noordoostpolder.nl/Vergaderingen/Gemeenteraad/2024/26-februari/19:45/Beleid-Huisvesting-Arbeidsmigranten/Motie-2024-02-14b-CDA-Aanvullende-beleidsregels-huisv-arb-migranten-beheerplan-voor-reeds-vergunde-locaties-Verworpen.pdf" TargetMode="External" /><Relationship Id="rId27" Type="http://schemas.openxmlformats.org/officeDocument/2006/relationships/hyperlink" Target="https://raad.noordoostpolder.nl/Vergaderingen/Gemeenteraad/2024/26-februari/19:45/Beleid-Huisvesting-Arbeidsmigranten/Motie-2024-02-14c-CDA-Aanvullende-beleidsregels-huisv-arb-migranten-zorgplicht-werkgevers-na-contractperiode-Verworpen.pdf" TargetMode="External" /><Relationship Id="rId28" Type="http://schemas.openxmlformats.org/officeDocument/2006/relationships/hyperlink" Target="https://raad.noordoostpolder.nl/Vergaderingen/Gemeenteraad/2024/26-februari/19:45/Beleid-Huisvesting-Arbeidsmigranten/Motie-2024-02-14d-PvdA-Huisvesting-Arbeidsmigranten-plan-van-aanpak-Ingetrokken.pdf" TargetMode="External" /><Relationship Id="rId29" Type="http://schemas.openxmlformats.org/officeDocument/2006/relationships/hyperlink" Target="https://raad.noordoostpolder.nl/Vergaderingen/Gemeenteraad/2024/26-februari/19:45/Beleid-Huisvesting-Arbeidsmigranten/Motie-2024-02-14e-CU-SGP-Beleid-huisvesting-arbeidsmigranten-visie-op-sociaal-maatschappelijk-vlak-Aangenomen.pdf" TargetMode="External" /><Relationship Id="rId30" Type="http://schemas.openxmlformats.org/officeDocument/2006/relationships/hyperlink" Target="https://raad.noordoostpolder.nl/Vergaderingen/Gemeenteraad/2024/26-februari/19:45/Motie-Huisvesting-voorrang-50-voor-inwoners-gemeente-Noordoostpolder-CDA/Motie-2024-02-15-CDA-Voorrang-voor-50-eigen-inwoners-en-bepaalde-beroepsgroepen-Aangenomen.pdf" TargetMode="External" /><Relationship Id="rId37" Type="http://schemas.openxmlformats.org/officeDocument/2006/relationships/hyperlink" Target="https://raad.noordoostpolder.nl/Vergaderingen/Gemeenteraad/2024/26-februari/19:45/Motie-Parkeren-bij-Waterloopbos-ONS-e-a/Motie-2024-02-16-ONS-Parkeren-Waterloopbos-Aangen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