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9.0 Motie 2025-09 CDA PU - Handhaving onkruidbestrijdingsverplichting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Commissie-Woonomgeving/2025/01-september/19:30/Motie-2025-09-CDA-PU-Handhaving-onkruidbestrijdingsverplichting/9-0-Motie-2025-09-CDA-PU-Handhaving-onkruidbestrijdingsverp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